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41463" w14:textId="77777777" w:rsidR="0004078F"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557EF2FB" w14:textId="77777777" w:rsidR="004B6553" w:rsidRPr="0032185C" w:rsidRDefault="004B6553" w:rsidP="009F468B">
      <w:pPr>
        <w:jc w:val="center"/>
        <w:rPr>
          <w:rFonts w:ascii="IBM Plex Sans Light" w:hAnsi="IBM Plex Sans Light"/>
          <w:sz w:val="24"/>
        </w:rPr>
      </w:pPr>
    </w:p>
    <w:p w14:paraId="023C58EF" w14:textId="1C19737E" w:rsidR="0004078F" w:rsidRPr="0032185C" w:rsidRDefault="00535BF5"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w:t>
      </w:r>
      <w:r w:rsidR="00E860C6">
        <w:rPr>
          <w:rFonts w:ascii="IBM Plex Sans Light" w:hAnsi="IBM Plex Sans Light" w:cstheme="minorHAnsi"/>
          <w:color w:val="000000" w:themeColor="text1"/>
        </w:rPr>
        <w:t>5</w:t>
      </w:r>
      <w:r>
        <w:rPr>
          <w:rFonts w:ascii="IBM Plex Sans Light" w:hAnsi="IBM Plex Sans Light" w:cstheme="minorHAnsi"/>
          <w:color w:val="000000" w:themeColor="text1"/>
        </w:rPr>
        <w:t>.09</w:t>
      </w:r>
      <w:r w:rsidR="00BC7B78">
        <w:rPr>
          <w:rFonts w:ascii="IBM Plex Sans Light" w:hAnsi="IBM Plex Sans Light" w:cstheme="minorHAnsi"/>
          <w:color w:val="000000" w:themeColor="text1"/>
        </w:rPr>
        <w:t>.2024</w:t>
      </w:r>
    </w:p>
    <w:p w14:paraId="602C82D1" w14:textId="36521871" w:rsidR="00C347F4" w:rsidRDefault="00EF332E" w:rsidP="00C91117">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Scheerer</w:t>
      </w:r>
      <w:r w:rsidR="00801C3E">
        <w:rPr>
          <w:rFonts w:ascii="IBM Plex Sans Light" w:hAnsi="IBM Plex Sans Light"/>
          <w:b/>
          <w:color w:val="000000" w:themeColor="text1"/>
          <w:sz w:val="24"/>
        </w:rPr>
        <w:t xml:space="preserve"> unterstützt die Forderungen der </w:t>
      </w:r>
      <w:proofErr w:type="spellStart"/>
      <w:r w:rsidR="00801C3E">
        <w:rPr>
          <w:rFonts w:ascii="IBM Plex Sans Light" w:hAnsi="IBM Plex Sans Light"/>
          <w:b/>
          <w:color w:val="000000" w:themeColor="text1"/>
          <w:sz w:val="24"/>
        </w:rPr>
        <w:t>Gäubahn</w:t>
      </w:r>
      <w:proofErr w:type="spellEnd"/>
      <w:r w:rsidR="00801C3E">
        <w:rPr>
          <w:rFonts w:ascii="IBM Plex Sans Light" w:hAnsi="IBM Plex Sans Light"/>
          <w:b/>
          <w:color w:val="000000" w:themeColor="text1"/>
          <w:sz w:val="24"/>
        </w:rPr>
        <w:t>-Anrainer und erneuert sein Plädoyer für die Streckenführung über Renningen</w:t>
      </w:r>
    </w:p>
    <w:p w14:paraId="26A37C66" w14:textId="4C42F8DB" w:rsidR="00C347F4" w:rsidRPr="00C347F4" w:rsidRDefault="00801C3E" w:rsidP="00C347F4">
      <w:pPr>
        <w:spacing w:after="12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 xml:space="preserve">Die Oberbürgermeister der Städte entlang der </w:t>
      </w:r>
      <w:proofErr w:type="spellStart"/>
      <w:r>
        <w:rPr>
          <w:rFonts w:ascii="IBM Plex Sans Light" w:hAnsi="IBM Plex Sans Light"/>
          <w:b/>
          <w:color w:val="000000" w:themeColor="text1"/>
          <w:sz w:val="20"/>
        </w:rPr>
        <w:t>Gäubahn</w:t>
      </w:r>
      <w:proofErr w:type="spellEnd"/>
      <w:r>
        <w:rPr>
          <w:rFonts w:ascii="IBM Plex Sans Light" w:hAnsi="IBM Plex Sans Light"/>
          <w:b/>
          <w:color w:val="000000" w:themeColor="text1"/>
          <w:sz w:val="20"/>
        </w:rPr>
        <w:t xml:space="preserve">, darunter auch Böblingen und Herrenberg, haben ihren Widerstand gegen die Kappung der </w:t>
      </w:r>
      <w:proofErr w:type="spellStart"/>
      <w:r>
        <w:rPr>
          <w:rFonts w:ascii="IBM Plex Sans Light" w:hAnsi="IBM Plex Sans Light"/>
          <w:b/>
          <w:color w:val="000000" w:themeColor="text1"/>
          <w:sz w:val="20"/>
        </w:rPr>
        <w:t>Gäubahn</w:t>
      </w:r>
      <w:proofErr w:type="spellEnd"/>
      <w:r>
        <w:rPr>
          <w:rFonts w:ascii="IBM Plex Sans Light" w:hAnsi="IBM Plex Sans Light"/>
          <w:b/>
          <w:color w:val="000000" w:themeColor="text1"/>
          <w:sz w:val="20"/>
        </w:rPr>
        <w:t xml:space="preserve"> erneuert und ihre Bedenken </w:t>
      </w:r>
      <w:r w:rsidR="00A26E66">
        <w:rPr>
          <w:rFonts w:ascii="IBM Plex Sans Light" w:hAnsi="IBM Plex Sans Light"/>
          <w:b/>
          <w:color w:val="000000" w:themeColor="text1"/>
          <w:sz w:val="20"/>
        </w:rPr>
        <w:t xml:space="preserve">unter dem Titel „Keine Kappung ohne Alternative“ </w:t>
      </w:r>
      <w:r>
        <w:rPr>
          <w:rFonts w:ascii="IBM Plex Sans Light" w:hAnsi="IBM Plex Sans Light"/>
          <w:b/>
          <w:color w:val="000000" w:themeColor="text1"/>
          <w:sz w:val="20"/>
        </w:rPr>
        <w:t>mit einem Schreiben an Verkehrsminister Hermann herangetragen. Die weitere Verzögerung der Inbetriebnahme von Stuttgart 21, Probleme bei der Einrichtung des Digitalen Knoten Stuttgarts</w:t>
      </w:r>
      <w:r w:rsidR="00A26E66">
        <w:rPr>
          <w:rFonts w:ascii="IBM Plex Sans Light" w:hAnsi="IBM Plex Sans Light"/>
          <w:b/>
          <w:color w:val="000000" w:themeColor="text1"/>
          <w:sz w:val="20"/>
        </w:rPr>
        <w:t xml:space="preserve"> (DKS)</w:t>
      </w:r>
      <w:r>
        <w:rPr>
          <w:rFonts w:ascii="IBM Plex Sans Light" w:hAnsi="IBM Plex Sans Light"/>
          <w:b/>
          <w:color w:val="000000" w:themeColor="text1"/>
          <w:sz w:val="20"/>
        </w:rPr>
        <w:t>, eine fehlende Finanzierung für den Pfaffensteigtunnel oder die Novelli</w:t>
      </w:r>
      <w:r w:rsidR="00E50387">
        <w:rPr>
          <w:rFonts w:ascii="IBM Plex Sans Light" w:hAnsi="IBM Plex Sans Light"/>
          <w:b/>
          <w:color w:val="000000" w:themeColor="text1"/>
          <w:sz w:val="20"/>
        </w:rPr>
        <w:t>er</w:t>
      </w:r>
      <w:r>
        <w:rPr>
          <w:rFonts w:ascii="IBM Plex Sans Light" w:hAnsi="IBM Plex Sans Light"/>
          <w:b/>
          <w:color w:val="000000" w:themeColor="text1"/>
          <w:sz w:val="20"/>
        </w:rPr>
        <w:t xml:space="preserve">ung des Eisenbahngesetzes, wodurch die Stadt Stuttgart freiwerdende Gleisflächen </w:t>
      </w:r>
      <w:r w:rsidR="00E860C6">
        <w:rPr>
          <w:rFonts w:ascii="IBM Plex Sans Light" w:hAnsi="IBM Plex Sans Light"/>
          <w:b/>
          <w:color w:val="000000" w:themeColor="text1"/>
          <w:sz w:val="20"/>
        </w:rPr>
        <w:t xml:space="preserve">möglicherweise </w:t>
      </w:r>
      <w:r>
        <w:rPr>
          <w:rFonts w:ascii="IBM Plex Sans Light" w:hAnsi="IBM Plex Sans Light"/>
          <w:b/>
          <w:color w:val="000000" w:themeColor="text1"/>
          <w:sz w:val="20"/>
        </w:rPr>
        <w:t xml:space="preserve">nicht anderweitig nutzen kann, schüren Unsicherheiten und Bedenken </w:t>
      </w:r>
      <w:r w:rsidR="00A26E66">
        <w:rPr>
          <w:rFonts w:ascii="IBM Plex Sans Light" w:hAnsi="IBM Plex Sans Light"/>
          <w:b/>
          <w:color w:val="000000" w:themeColor="text1"/>
          <w:sz w:val="20"/>
        </w:rPr>
        <w:t>in den Städten und Gemeinden entlang der Zugstrecke</w:t>
      </w:r>
      <w:r w:rsidR="00E860C6">
        <w:rPr>
          <w:rFonts w:ascii="IBM Plex Sans Light" w:hAnsi="IBM Plex Sans Light"/>
          <w:b/>
          <w:color w:val="000000" w:themeColor="text1"/>
          <w:sz w:val="20"/>
        </w:rPr>
        <w:t xml:space="preserve"> und die Furcht, dauerhaft vom Stuttgarter Hauptbahnhof abgehängt zu werden</w:t>
      </w:r>
      <w:r w:rsidR="00A26E66">
        <w:rPr>
          <w:rFonts w:ascii="IBM Plex Sans Light" w:hAnsi="IBM Plex Sans Light"/>
          <w:b/>
          <w:color w:val="000000" w:themeColor="text1"/>
          <w:sz w:val="20"/>
        </w:rPr>
        <w:t xml:space="preserve">. </w:t>
      </w:r>
      <w:proofErr w:type="gramStart"/>
      <w:r w:rsidR="00A26E66">
        <w:rPr>
          <w:rFonts w:ascii="IBM Plex Sans Light" w:hAnsi="IBM Plex Sans Light"/>
          <w:b/>
          <w:color w:val="000000" w:themeColor="text1"/>
          <w:sz w:val="20"/>
        </w:rPr>
        <w:t>Der</w:t>
      </w:r>
      <w:r w:rsidR="00E860C6">
        <w:rPr>
          <w:rFonts w:ascii="IBM Plex Sans Light" w:hAnsi="IBM Plex Sans Light"/>
          <w:b/>
          <w:color w:val="000000" w:themeColor="text1"/>
          <w:sz w:val="20"/>
        </w:rPr>
        <w:t xml:space="preserve"> </w:t>
      </w:r>
      <w:r w:rsidR="00A26E66">
        <w:rPr>
          <w:rFonts w:ascii="IBM Plex Sans Light" w:hAnsi="IBM Plex Sans Light"/>
          <w:b/>
          <w:color w:val="000000" w:themeColor="text1"/>
          <w:sz w:val="20"/>
        </w:rPr>
        <w:t>Weil</w:t>
      </w:r>
      <w:proofErr w:type="gramEnd"/>
      <w:r w:rsidR="00A26E66">
        <w:rPr>
          <w:rFonts w:ascii="IBM Plex Sans Light" w:hAnsi="IBM Plex Sans Light"/>
          <w:b/>
          <w:color w:val="000000" w:themeColor="text1"/>
          <w:sz w:val="20"/>
        </w:rPr>
        <w:t xml:space="preserve"> der Städter Landtagsabgeordnete und Kreisrat Hans Dieter Scheerer teilt diese Sorgen und fordert nun endlich eine zügige Klärung der offenen Punkte durch das Land. Außerdem erneuert er seine Forderung nach einer Streckenführung der </w:t>
      </w:r>
      <w:proofErr w:type="spellStart"/>
      <w:r w:rsidR="00A26E66">
        <w:rPr>
          <w:rFonts w:ascii="IBM Plex Sans Light" w:hAnsi="IBM Plex Sans Light"/>
          <w:b/>
          <w:color w:val="000000" w:themeColor="text1"/>
          <w:sz w:val="20"/>
        </w:rPr>
        <w:t>Gäubahn</w:t>
      </w:r>
      <w:proofErr w:type="spellEnd"/>
      <w:r w:rsidR="00A26E66">
        <w:rPr>
          <w:rFonts w:ascii="IBM Plex Sans Light" w:hAnsi="IBM Plex Sans Light"/>
          <w:b/>
          <w:color w:val="000000" w:themeColor="text1"/>
          <w:sz w:val="20"/>
        </w:rPr>
        <w:t xml:space="preserve"> über Renningen.</w:t>
      </w:r>
    </w:p>
    <w:p w14:paraId="7F044C78" w14:textId="62E22CDB" w:rsidR="003E06E2" w:rsidRDefault="00C347F4" w:rsidP="00F32BF6">
      <w:pPr>
        <w:spacing w:after="120" w:line="252" w:lineRule="auto"/>
        <w:jc w:val="both"/>
        <w:rPr>
          <w:rFonts w:ascii="IBM Plex Sans Light" w:hAnsi="IBM Plex Sans Light"/>
          <w:color w:val="000000" w:themeColor="text1"/>
          <w:sz w:val="20"/>
        </w:rPr>
      </w:pPr>
      <w:r w:rsidRPr="00C347F4">
        <w:rPr>
          <w:rFonts w:ascii="IBM Plex Sans Light" w:hAnsi="IBM Plex Sans Light"/>
          <w:color w:val="000000" w:themeColor="text1"/>
          <w:sz w:val="20"/>
        </w:rPr>
        <w:t>„</w:t>
      </w:r>
      <w:r w:rsidR="00A26E66">
        <w:rPr>
          <w:rFonts w:ascii="IBM Plex Sans Light" w:hAnsi="IBM Plex Sans Light"/>
          <w:color w:val="000000" w:themeColor="text1"/>
          <w:sz w:val="20"/>
        </w:rPr>
        <w:t xml:space="preserve">‘Keine Kappung ohne Alternative‘, die Bürgermeister der Anrainergemeinden entlang der </w:t>
      </w:r>
      <w:proofErr w:type="spellStart"/>
      <w:r w:rsidR="00A26E66">
        <w:rPr>
          <w:rFonts w:ascii="IBM Plex Sans Light" w:hAnsi="IBM Plex Sans Light"/>
          <w:color w:val="000000" w:themeColor="text1"/>
          <w:sz w:val="20"/>
        </w:rPr>
        <w:t>Gäubahn</w:t>
      </w:r>
      <w:proofErr w:type="spellEnd"/>
      <w:r w:rsidR="00A26E66">
        <w:rPr>
          <w:rFonts w:ascii="IBM Plex Sans Light" w:hAnsi="IBM Plex Sans Light"/>
          <w:color w:val="000000" w:themeColor="text1"/>
          <w:sz w:val="20"/>
        </w:rPr>
        <w:t xml:space="preserve"> hätten kaum einen passenderen Titel für Ihr Anliegen, dass sie gegenüber Verkehrsminister Hermann vorgebracht haben, finden können. Denn genau das ist der aktuelle Planungsstand aus dem grünen Ministerium. Wir kappen die </w:t>
      </w:r>
      <w:proofErr w:type="spellStart"/>
      <w:r w:rsidR="00A26E66">
        <w:rPr>
          <w:rFonts w:ascii="IBM Plex Sans Light" w:hAnsi="IBM Plex Sans Light"/>
          <w:color w:val="000000" w:themeColor="text1"/>
          <w:sz w:val="20"/>
        </w:rPr>
        <w:t>Gäubahn</w:t>
      </w:r>
      <w:proofErr w:type="spellEnd"/>
      <w:r w:rsidR="00A26E66">
        <w:rPr>
          <w:rFonts w:ascii="IBM Plex Sans Light" w:hAnsi="IBM Plex Sans Light"/>
          <w:color w:val="000000" w:themeColor="text1"/>
          <w:sz w:val="20"/>
        </w:rPr>
        <w:t>, haben aber keine Lösungen und Alternativen für die vielen offenen Punkte und Probleme, wie die fehlende Signaltechnik für den DKS oder die Finanzierung des Pfaffensteigtunnels. Zugeständnisse, wie eben den Pfaffensteigtunnel, konnte man Minister Hermann nach zähen Diskussionen zwar abringen und auch das Märchen von der Ergänzungsstation hat er zum Glück schon lange aufgegeben</w:t>
      </w:r>
      <w:r w:rsidR="006B3BE9">
        <w:rPr>
          <w:rFonts w:ascii="IBM Plex Sans Light" w:hAnsi="IBM Plex Sans Light"/>
          <w:color w:val="000000" w:themeColor="text1"/>
          <w:sz w:val="20"/>
        </w:rPr>
        <w:t xml:space="preserve">, aber er bleibt allen Städten und Gemeinden entlang der </w:t>
      </w:r>
      <w:proofErr w:type="spellStart"/>
      <w:r w:rsidR="006B3BE9">
        <w:rPr>
          <w:rFonts w:ascii="IBM Plex Sans Light" w:hAnsi="IBM Plex Sans Light"/>
          <w:color w:val="000000" w:themeColor="text1"/>
          <w:sz w:val="20"/>
        </w:rPr>
        <w:t>Gäubahnstrecke</w:t>
      </w:r>
      <w:proofErr w:type="spellEnd"/>
      <w:r w:rsidR="006B3BE9">
        <w:rPr>
          <w:rFonts w:ascii="IBM Plex Sans Light" w:hAnsi="IBM Plex Sans Light"/>
          <w:color w:val="000000" w:themeColor="text1"/>
          <w:sz w:val="20"/>
        </w:rPr>
        <w:t xml:space="preserve"> und damit auch allen Reisenden und Pendlern weiter eine sinnvolle und praktikable Verkehrspolitik und Lösung für die Zeit der während der Baumaßnahmen am Pfaffensteigtunnel schuldig</w:t>
      </w:r>
      <w:r w:rsidR="00F32BF6">
        <w:rPr>
          <w:rFonts w:ascii="IBM Plex Sans Light" w:hAnsi="IBM Plex Sans Light"/>
          <w:color w:val="000000" w:themeColor="text1"/>
          <w:sz w:val="20"/>
        </w:rPr>
        <w:t>“</w:t>
      </w:r>
      <w:r w:rsidR="006B3BE9">
        <w:rPr>
          <w:rFonts w:ascii="IBM Plex Sans Light" w:hAnsi="IBM Plex Sans Light"/>
          <w:color w:val="000000" w:themeColor="text1"/>
          <w:sz w:val="20"/>
        </w:rPr>
        <w:t>, kritisiert Scheerer, Sprecher für Schienenverkehr und ÖPNV der FDP-Landtagsfraktion.</w:t>
      </w:r>
    </w:p>
    <w:p w14:paraId="7A8C8C09" w14:textId="638979CB" w:rsidR="00270D47" w:rsidRDefault="006B3BE9" w:rsidP="00F32BF6">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„Dabei liegt die objektiv</w:t>
      </w:r>
      <w:r w:rsidR="00F32BF6">
        <w:rPr>
          <w:rFonts w:ascii="IBM Plex Sans Light" w:hAnsi="IBM Plex Sans Light"/>
          <w:color w:val="000000" w:themeColor="text1"/>
          <w:sz w:val="20"/>
        </w:rPr>
        <w:t xml:space="preserve"> beste Lösung für alle</w:t>
      </w:r>
      <w:r w:rsidR="00270D47">
        <w:rPr>
          <w:rFonts w:ascii="IBM Plex Sans Light" w:hAnsi="IBM Plex Sans Light"/>
          <w:color w:val="000000" w:themeColor="text1"/>
          <w:sz w:val="20"/>
        </w:rPr>
        <w:t xml:space="preserve"> Bahnreisenden auf der </w:t>
      </w:r>
      <w:proofErr w:type="spellStart"/>
      <w:r w:rsidR="00270D47">
        <w:rPr>
          <w:rFonts w:ascii="IBM Plex Sans Light" w:hAnsi="IBM Plex Sans Light"/>
          <w:color w:val="000000" w:themeColor="text1"/>
          <w:sz w:val="20"/>
        </w:rPr>
        <w:t>Gäubahn</w:t>
      </w:r>
      <w:proofErr w:type="spellEnd"/>
      <w:r>
        <w:rPr>
          <w:rFonts w:ascii="IBM Plex Sans Light" w:hAnsi="IBM Plex Sans Light"/>
          <w:color w:val="000000" w:themeColor="text1"/>
          <w:sz w:val="20"/>
        </w:rPr>
        <w:t xml:space="preserve"> schon lange auf der Hand: Die Führung über Renningen“, erklärt Scheerer weiter. „</w:t>
      </w:r>
      <w:r w:rsidR="00270D47">
        <w:rPr>
          <w:rFonts w:ascii="IBM Plex Sans Light" w:hAnsi="IBM Plex Sans Light"/>
          <w:color w:val="000000" w:themeColor="text1"/>
          <w:sz w:val="20"/>
        </w:rPr>
        <w:t xml:space="preserve">Eine Kappung der </w:t>
      </w:r>
      <w:proofErr w:type="spellStart"/>
      <w:r w:rsidR="00270D47">
        <w:rPr>
          <w:rFonts w:ascii="IBM Plex Sans Light" w:hAnsi="IBM Plex Sans Light"/>
          <w:color w:val="000000" w:themeColor="text1"/>
          <w:sz w:val="20"/>
        </w:rPr>
        <w:t>Gäubahn</w:t>
      </w:r>
      <w:proofErr w:type="spellEnd"/>
      <w:r w:rsidR="00270D47">
        <w:rPr>
          <w:rFonts w:ascii="IBM Plex Sans Light" w:hAnsi="IBM Plex Sans Light"/>
          <w:color w:val="000000" w:themeColor="text1"/>
          <w:sz w:val="20"/>
        </w:rPr>
        <w:t xml:space="preserve"> in Stuttgart-Vaihingen und Weiterfahrt mit der S-Bahn zum Stuttgarter Hauptbahnhof oder ein möglicher noch zu bauender </w:t>
      </w:r>
      <w:proofErr w:type="spellStart"/>
      <w:r w:rsidR="00270D47">
        <w:rPr>
          <w:rFonts w:ascii="IBM Plex Sans Light" w:hAnsi="IBM Plex Sans Light"/>
          <w:color w:val="000000" w:themeColor="text1"/>
          <w:sz w:val="20"/>
        </w:rPr>
        <w:t>Nordhalt</w:t>
      </w:r>
      <w:proofErr w:type="spellEnd"/>
      <w:r w:rsidR="00270D47">
        <w:rPr>
          <w:rFonts w:ascii="IBM Plex Sans Light" w:hAnsi="IBM Plex Sans Light"/>
          <w:color w:val="000000" w:themeColor="text1"/>
          <w:sz w:val="20"/>
        </w:rPr>
        <w:t xml:space="preserve"> </w:t>
      </w:r>
      <w:r w:rsidR="00E860C6">
        <w:rPr>
          <w:rFonts w:ascii="IBM Plex Sans Light" w:hAnsi="IBM Plex Sans Light"/>
          <w:color w:val="000000" w:themeColor="text1"/>
          <w:sz w:val="20"/>
        </w:rPr>
        <w:t>bleiben</w:t>
      </w:r>
      <w:r>
        <w:rPr>
          <w:rFonts w:ascii="IBM Plex Sans Light" w:hAnsi="IBM Plex Sans Light"/>
          <w:color w:val="000000" w:themeColor="text1"/>
          <w:sz w:val="20"/>
        </w:rPr>
        <w:t xml:space="preserve"> keine</w:t>
      </w:r>
      <w:r w:rsidR="00CD04A1">
        <w:rPr>
          <w:rFonts w:ascii="IBM Plex Sans Light" w:hAnsi="IBM Plex Sans Light"/>
          <w:color w:val="000000" w:themeColor="text1"/>
          <w:sz w:val="20"/>
        </w:rPr>
        <w:t xml:space="preserve"> praktikablen</w:t>
      </w:r>
      <w:r w:rsidR="00270D47">
        <w:rPr>
          <w:rFonts w:ascii="IBM Plex Sans Light" w:hAnsi="IBM Plex Sans Light"/>
          <w:color w:val="000000" w:themeColor="text1"/>
          <w:sz w:val="20"/>
        </w:rPr>
        <w:t xml:space="preserve"> Alternativen</w:t>
      </w:r>
      <w:r>
        <w:rPr>
          <w:rFonts w:ascii="IBM Plex Sans Light" w:hAnsi="IBM Plex Sans Light"/>
          <w:color w:val="000000" w:themeColor="text1"/>
          <w:sz w:val="20"/>
        </w:rPr>
        <w:t xml:space="preserve"> und </w:t>
      </w:r>
      <w:r w:rsidR="00CD04A1">
        <w:rPr>
          <w:rFonts w:ascii="IBM Plex Sans Light" w:hAnsi="IBM Plex Sans Light"/>
          <w:color w:val="000000" w:themeColor="text1"/>
          <w:sz w:val="20"/>
        </w:rPr>
        <w:t xml:space="preserve">sind </w:t>
      </w:r>
      <w:r>
        <w:rPr>
          <w:rFonts w:ascii="IBM Plex Sans Light" w:hAnsi="IBM Plex Sans Light"/>
          <w:color w:val="000000" w:themeColor="text1"/>
          <w:sz w:val="20"/>
        </w:rPr>
        <w:t>den Reisenden einfach nicht zuzumuten. E</w:t>
      </w:r>
      <w:r w:rsidR="00270D47">
        <w:rPr>
          <w:rFonts w:ascii="IBM Plex Sans Light" w:hAnsi="IBM Plex Sans Light"/>
          <w:color w:val="000000" w:themeColor="text1"/>
          <w:sz w:val="20"/>
        </w:rPr>
        <w:t xml:space="preserve">ine </w:t>
      </w:r>
      <w:proofErr w:type="spellStart"/>
      <w:r w:rsidR="00270D47">
        <w:rPr>
          <w:rFonts w:ascii="IBM Plex Sans Light" w:hAnsi="IBM Plex Sans Light"/>
          <w:color w:val="000000" w:themeColor="text1"/>
          <w:sz w:val="20"/>
        </w:rPr>
        <w:t>umstiegsfreie</w:t>
      </w:r>
      <w:proofErr w:type="spellEnd"/>
      <w:r w:rsidR="00270D47">
        <w:rPr>
          <w:rFonts w:ascii="IBM Plex Sans Light" w:hAnsi="IBM Plex Sans Light"/>
          <w:color w:val="000000" w:themeColor="text1"/>
          <w:sz w:val="20"/>
        </w:rPr>
        <w:t xml:space="preserve"> und komf</w:t>
      </w:r>
      <w:r w:rsidR="00D12928">
        <w:rPr>
          <w:rFonts w:ascii="IBM Plex Sans Light" w:hAnsi="IBM Plex Sans Light"/>
          <w:color w:val="000000" w:themeColor="text1"/>
          <w:sz w:val="20"/>
        </w:rPr>
        <w:t>or</w:t>
      </w:r>
      <w:r w:rsidR="00270D47">
        <w:rPr>
          <w:rFonts w:ascii="IBM Plex Sans Light" w:hAnsi="IBM Plex Sans Light"/>
          <w:color w:val="000000" w:themeColor="text1"/>
          <w:sz w:val="20"/>
        </w:rPr>
        <w:t xml:space="preserve">table Lösung </w:t>
      </w:r>
      <w:r>
        <w:rPr>
          <w:rFonts w:ascii="IBM Plex Sans Light" w:hAnsi="IBM Plex Sans Light"/>
          <w:color w:val="000000" w:themeColor="text1"/>
          <w:sz w:val="20"/>
        </w:rPr>
        <w:t>für die</w:t>
      </w:r>
      <w:r w:rsidR="00270D47">
        <w:rPr>
          <w:rFonts w:ascii="IBM Plex Sans Light" w:hAnsi="IBM Plex Sans Light"/>
          <w:color w:val="000000" w:themeColor="text1"/>
          <w:sz w:val="20"/>
        </w:rPr>
        <w:t xml:space="preserve"> </w:t>
      </w:r>
      <w:proofErr w:type="spellStart"/>
      <w:r w:rsidR="00270D47">
        <w:rPr>
          <w:rFonts w:ascii="IBM Plex Sans Light" w:hAnsi="IBM Plex Sans Light"/>
          <w:color w:val="000000" w:themeColor="text1"/>
          <w:sz w:val="20"/>
        </w:rPr>
        <w:t>Gäubahn</w:t>
      </w:r>
      <w:proofErr w:type="spellEnd"/>
      <w:r w:rsidR="00270D47">
        <w:rPr>
          <w:rFonts w:ascii="IBM Plex Sans Light" w:hAnsi="IBM Plex Sans Light"/>
          <w:color w:val="000000" w:themeColor="text1"/>
          <w:sz w:val="20"/>
        </w:rPr>
        <w:t xml:space="preserve"> während der Bauarbeiten am Pfaffensteigtunnel</w:t>
      </w:r>
      <w:r>
        <w:rPr>
          <w:rFonts w:ascii="IBM Plex Sans Light" w:hAnsi="IBM Plex Sans Light"/>
          <w:color w:val="000000" w:themeColor="text1"/>
          <w:sz w:val="20"/>
        </w:rPr>
        <w:t xml:space="preserve"> ist </w:t>
      </w:r>
      <w:r w:rsidR="00CD04A1">
        <w:rPr>
          <w:rFonts w:ascii="IBM Plex Sans Light" w:hAnsi="IBM Plex Sans Light"/>
          <w:color w:val="000000" w:themeColor="text1"/>
          <w:sz w:val="20"/>
        </w:rPr>
        <w:t xml:space="preserve">aber </w:t>
      </w:r>
      <w:r>
        <w:rPr>
          <w:rFonts w:ascii="IBM Plex Sans Light" w:hAnsi="IBM Plex Sans Light"/>
          <w:color w:val="000000" w:themeColor="text1"/>
          <w:sz w:val="20"/>
        </w:rPr>
        <w:t>die</w:t>
      </w:r>
      <w:r w:rsidR="00270D47" w:rsidRPr="00270D47">
        <w:rPr>
          <w:rFonts w:ascii="IBM Plex Sans Light" w:hAnsi="IBM Plex Sans Light"/>
          <w:color w:val="000000" w:themeColor="text1"/>
          <w:sz w:val="20"/>
        </w:rPr>
        <w:t xml:space="preserve"> Direkt-Verbindungen mit </w:t>
      </w:r>
      <w:proofErr w:type="spellStart"/>
      <w:r w:rsidR="00270D47" w:rsidRPr="00270D47">
        <w:rPr>
          <w:rFonts w:ascii="IBM Plex Sans Light" w:hAnsi="IBM Plex Sans Light"/>
          <w:color w:val="000000" w:themeColor="text1"/>
          <w:sz w:val="20"/>
        </w:rPr>
        <w:t>Flügelung</w:t>
      </w:r>
      <w:proofErr w:type="spellEnd"/>
      <w:r w:rsidR="00270D47" w:rsidRPr="00270D47">
        <w:rPr>
          <w:rFonts w:ascii="IBM Plex Sans Light" w:hAnsi="IBM Plex Sans Light"/>
          <w:color w:val="000000" w:themeColor="text1"/>
          <w:sz w:val="20"/>
        </w:rPr>
        <w:t xml:space="preserve"> von Zügen in Stuttgart-Vaihingen und </w:t>
      </w:r>
      <w:r w:rsidR="00617773">
        <w:rPr>
          <w:rFonts w:ascii="IBM Plex Sans Light" w:hAnsi="IBM Plex Sans Light"/>
          <w:color w:val="000000" w:themeColor="text1"/>
          <w:sz w:val="20"/>
        </w:rPr>
        <w:t xml:space="preserve">einer </w:t>
      </w:r>
      <w:r w:rsidR="00270D47" w:rsidRPr="00270D47">
        <w:rPr>
          <w:rFonts w:ascii="IBM Plex Sans Light" w:hAnsi="IBM Plex Sans Light"/>
          <w:color w:val="000000" w:themeColor="text1"/>
          <w:sz w:val="20"/>
        </w:rPr>
        <w:t>direkte</w:t>
      </w:r>
      <w:r w:rsidR="00617773">
        <w:rPr>
          <w:rFonts w:ascii="IBM Plex Sans Light" w:hAnsi="IBM Plex Sans Light"/>
          <w:color w:val="000000" w:themeColor="text1"/>
          <w:sz w:val="20"/>
        </w:rPr>
        <w:t>n</w:t>
      </w:r>
      <w:r w:rsidR="00270D47" w:rsidRPr="00270D47">
        <w:rPr>
          <w:rFonts w:ascii="IBM Plex Sans Light" w:hAnsi="IBM Plex Sans Light"/>
          <w:color w:val="000000" w:themeColor="text1"/>
          <w:sz w:val="20"/>
        </w:rPr>
        <w:t xml:space="preserve"> Anbindung über Re</w:t>
      </w:r>
      <w:r>
        <w:rPr>
          <w:rFonts w:ascii="IBM Plex Sans Light" w:hAnsi="IBM Plex Sans Light"/>
          <w:color w:val="000000" w:themeColor="text1"/>
          <w:sz w:val="20"/>
        </w:rPr>
        <w:t>nningen.“</w:t>
      </w:r>
    </w:p>
    <w:p w14:paraId="3C66FF1A" w14:textId="773C4232" w:rsidR="00617773" w:rsidRPr="00A470D3" w:rsidRDefault="00E50387" w:rsidP="00F32BF6">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Mit dieser Streckenführung müssten laut Scheerer die </w:t>
      </w:r>
      <w:proofErr w:type="spellStart"/>
      <w:r>
        <w:rPr>
          <w:rFonts w:ascii="IBM Plex Sans Light" w:hAnsi="IBM Plex Sans Light"/>
          <w:color w:val="000000" w:themeColor="text1"/>
          <w:sz w:val="20"/>
        </w:rPr>
        <w:t>Gäubahn</w:t>
      </w:r>
      <w:proofErr w:type="spellEnd"/>
      <w:r>
        <w:rPr>
          <w:rFonts w:ascii="IBM Plex Sans Light" w:hAnsi="IBM Plex Sans Light"/>
          <w:color w:val="000000" w:themeColor="text1"/>
          <w:sz w:val="20"/>
        </w:rPr>
        <w:t>-Gemeinden keine Kappung ohne Alternative hinnehmen und hätten Planungssicherheit für ihre Anbindung an den Hauptbahnhof Stuttgart. „</w:t>
      </w:r>
      <w:r w:rsidR="002B36E5">
        <w:rPr>
          <w:rFonts w:ascii="IBM Plex Sans Light" w:hAnsi="IBM Plex Sans Light"/>
          <w:color w:val="000000" w:themeColor="text1"/>
          <w:sz w:val="20"/>
        </w:rPr>
        <w:t xml:space="preserve">Ich setzte mich deshalb weiter für eine </w:t>
      </w:r>
      <w:proofErr w:type="spellStart"/>
      <w:r w:rsidR="002B36E5">
        <w:rPr>
          <w:rFonts w:ascii="IBM Plex Sans Light" w:hAnsi="IBM Plex Sans Light"/>
          <w:color w:val="000000" w:themeColor="text1"/>
          <w:sz w:val="20"/>
        </w:rPr>
        <w:t>Gäubahn</w:t>
      </w:r>
      <w:proofErr w:type="spellEnd"/>
      <w:r w:rsidR="002B36E5">
        <w:rPr>
          <w:rFonts w:ascii="IBM Plex Sans Light" w:hAnsi="IBM Plex Sans Light"/>
          <w:color w:val="000000" w:themeColor="text1"/>
          <w:sz w:val="20"/>
        </w:rPr>
        <w:t xml:space="preserve"> ein, die in erster Linie den Bürgerinnen und Bürgern zu Gute kommt und für diese eine verlässliche Anbindung schafft. Ich hoffe, dass das auch dem Verkehrsminister und dem Zweckverband der </w:t>
      </w:r>
      <w:proofErr w:type="spellStart"/>
      <w:r w:rsidR="002B36E5">
        <w:rPr>
          <w:rFonts w:ascii="IBM Plex Sans Light" w:hAnsi="IBM Plex Sans Light"/>
          <w:color w:val="000000" w:themeColor="text1"/>
          <w:sz w:val="20"/>
        </w:rPr>
        <w:t>Gäubahn</w:t>
      </w:r>
      <w:proofErr w:type="spellEnd"/>
      <w:r w:rsidR="002B36E5">
        <w:rPr>
          <w:rFonts w:ascii="IBM Plex Sans Light" w:hAnsi="IBM Plex Sans Light"/>
          <w:color w:val="000000" w:themeColor="text1"/>
          <w:sz w:val="20"/>
        </w:rPr>
        <w:t xml:space="preserve"> endlich klar wird</w:t>
      </w:r>
      <w:r w:rsidR="00CD04A1">
        <w:rPr>
          <w:rFonts w:ascii="IBM Plex Sans Light" w:hAnsi="IBM Plex Sans Light"/>
          <w:color w:val="000000" w:themeColor="text1"/>
          <w:sz w:val="20"/>
        </w:rPr>
        <w:t xml:space="preserve">, </w:t>
      </w:r>
      <w:r w:rsidR="002B36E5">
        <w:rPr>
          <w:rFonts w:ascii="IBM Plex Sans Light" w:hAnsi="IBM Plex Sans Light"/>
          <w:color w:val="000000" w:themeColor="text1"/>
          <w:sz w:val="20"/>
        </w:rPr>
        <w:t xml:space="preserve">die Streckenführung über </w:t>
      </w:r>
      <w:proofErr w:type="spellStart"/>
      <w:r w:rsidR="002B36E5">
        <w:rPr>
          <w:rFonts w:ascii="IBM Plex Sans Light" w:hAnsi="IBM Plex Sans Light"/>
          <w:color w:val="000000" w:themeColor="text1"/>
          <w:sz w:val="20"/>
        </w:rPr>
        <w:t>Rennigen</w:t>
      </w:r>
      <w:proofErr w:type="spellEnd"/>
      <w:r w:rsidR="002B36E5">
        <w:rPr>
          <w:rFonts w:ascii="IBM Plex Sans Light" w:hAnsi="IBM Plex Sans Light"/>
          <w:color w:val="000000" w:themeColor="text1"/>
          <w:sz w:val="20"/>
        </w:rPr>
        <w:t xml:space="preserve"> beschlossen wird und dann auch </w:t>
      </w:r>
      <w:r w:rsidR="00CD04A1">
        <w:rPr>
          <w:rFonts w:ascii="IBM Plex Sans Light" w:hAnsi="IBM Plex Sans Light"/>
          <w:color w:val="000000" w:themeColor="text1"/>
          <w:sz w:val="20"/>
        </w:rPr>
        <w:t xml:space="preserve">zeitnah </w:t>
      </w:r>
      <w:bookmarkStart w:id="0" w:name="_GoBack"/>
      <w:bookmarkEnd w:id="0"/>
      <w:r w:rsidR="002B36E5">
        <w:rPr>
          <w:rFonts w:ascii="IBM Plex Sans Light" w:hAnsi="IBM Plex Sans Light"/>
          <w:color w:val="000000" w:themeColor="text1"/>
          <w:sz w:val="20"/>
        </w:rPr>
        <w:t>kommt“, so Scheerer weiter.</w:t>
      </w:r>
    </w:p>
    <w:p w14:paraId="6C1A4F7B" w14:textId="77777777" w:rsidR="008A5A93" w:rsidRPr="00CC2244" w:rsidRDefault="008A5A93" w:rsidP="00C347F4">
      <w:pPr>
        <w:spacing w:after="120" w:line="252" w:lineRule="auto"/>
        <w:jc w:val="both"/>
        <w:rPr>
          <w:rFonts w:ascii="IBM Plex Sans Light" w:hAnsi="IBM Plex Sans Light"/>
          <w:color w:val="000000" w:themeColor="text1"/>
          <w:sz w:val="20"/>
        </w:rPr>
      </w:pPr>
    </w:p>
    <w:sectPr w:rsidR="008A5A93" w:rsidRPr="00CC2244"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2EA84" w14:textId="77777777" w:rsidR="00F10498" w:rsidRDefault="00F10498" w:rsidP="0004078F">
      <w:pPr>
        <w:spacing w:after="0" w:line="240" w:lineRule="auto"/>
      </w:pPr>
      <w:r>
        <w:separator/>
      </w:r>
    </w:p>
  </w:endnote>
  <w:endnote w:type="continuationSeparator" w:id="0">
    <w:p w14:paraId="7A12FA0C" w14:textId="77777777"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BB8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7D02DD0"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687A5841" w14:textId="77777777" w:rsidR="004B6889" w:rsidRPr="004B6889" w:rsidRDefault="004B6889" w:rsidP="004B6889">
    <w:pPr>
      <w:pStyle w:val="Fuzeile"/>
      <w:jc w:val="center"/>
      <w:rPr>
        <w:rFonts w:ascii="IBM Plex Sans Light" w:hAnsi="IBM Plex Sans Light"/>
        <w:sz w:val="16"/>
        <w:szCs w:val="16"/>
      </w:rPr>
    </w:pPr>
  </w:p>
  <w:p w14:paraId="3898B1B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4E5CBB6"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D5B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AB2195C"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7D83C1A0" w14:textId="77777777" w:rsidR="00B816C9" w:rsidRPr="004B6889" w:rsidRDefault="00B816C9" w:rsidP="00B816C9">
    <w:pPr>
      <w:pStyle w:val="Fuzeile"/>
      <w:jc w:val="center"/>
      <w:rPr>
        <w:rFonts w:ascii="IBM Plex Sans Light" w:hAnsi="IBM Plex Sans Light"/>
        <w:sz w:val="16"/>
        <w:szCs w:val="16"/>
      </w:rPr>
    </w:pPr>
  </w:p>
  <w:p w14:paraId="42A803D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42A864E3"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234F" w14:textId="77777777" w:rsidR="00F10498" w:rsidRDefault="00F10498" w:rsidP="0004078F">
      <w:pPr>
        <w:spacing w:after="0" w:line="240" w:lineRule="auto"/>
      </w:pPr>
      <w:r>
        <w:separator/>
      </w:r>
    </w:p>
  </w:footnote>
  <w:footnote w:type="continuationSeparator" w:id="0">
    <w:p w14:paraId="77385AC4" w14:textId="77777777"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D588"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6963BA8A" wp14:editId="31F82177">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14399009"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7F5763A3"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56965129"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41B1"/>
    <w:rsid w:val="000955F4"/>
    <w:rsid w:val="000A2453"/>
    <w:rsid w:val="000B07E7"/>
    <w:rsid w:val="000B693A"/>
    <w:rsid w:val="000C08C2"/>
    <w:rsid w:val="000C4E34"/>
    <w:rsid w:val="000E4FFF"/>
    <w:rsid w:val="000F1D08"/>
    <w:rsid w:val="000F232C"/>
    <w:rsid w:val="000F6D6F"/>
    <w:rsid w:val="00102AE5"/>
    <w:rsid w:val="00104FF0"/>
    <w:rsid w:val="00107815"/>
    <w:rsid w:val="00107BF2"/>
    <w:rsid w:val="00113289"/>
    <w:rsid w:val="00130984"/>
    <w:rsid w:val="00132258"/>
    <w:rsid w:val="00136567"/>
    <w:rsid w:val="001426C0"/>
    <w:rsid w:val="00155823"/>
    <w:rsid w:val="00156388"/>
    <w:rsid w:val="00166F27"/>
    <w:rsid w:val="0017535D"/>
    <w:rsid w:val="00176F48"/>
    <w:rsid w:val="0019177E"/>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54DC"/>
    <w:rsid w:val="00205727"/>
    <w:rsid w:val="0021512F"/>
    <w:rsid w:val="00223A7B"/>
    <w:rsid w:val="0022650F"/>
    <w:rsid w:val="0023433C"/>
    <w:rsid w:val="00234897"/>
    <w:rsid w:val="00243432"/>
    <w:rsid w:val="00244BD2"/>
    <w:rsid w:val="002621B7"/>
    <w:rsid w:val="0026338B"/>
    <w:rsid w:val="00270D47"/>
    <w:rsid w:val="002728B2"/>
    <w:rsid w:val="002835F5"/>
    <w:rsid w:val="002842EE"/>
    <w:rsid w:val="00287395"/>
    <w:rsid w:val="002963CF"/>
    <w:rsid w:val="002A013E"/>
    <w:rsid w:val="002A09E3"/>
    <w:rsid w:val="002A1B95"/>
    <w:rsid w:val="002A324C"/>
    <w:rsid w:val="002B36E5"/>
    <w:rsid w:val="002C2BC2"/>
    <w:rsid w:val="002C3873"/>
    <w:rsid w:val="002D73B4"/>
    <w:rsid w:val="002E00E4"/>
    <w:rsid w:val="002E2D06"/>
    <w:rsid w:val="002E5847"/>
    <w:rsid w:val="002E6DC0"/>
    <w:rsid w:val="002F271E"/>
    <w:rsid w:val="002F4005"/>
    <w:rsid w:val="00303C95"/>
    <w:rsid w:val="003059B8"/>
    <w:rsid w:val="003106FA"/>
    <w:rsid w:val="0031409B"/>
    <w:rsid w:val="0032185C"/>
    <w:rsid w:val="00323B1B"/>
    <w:rsid w:val="00341BDF"/>
    <w:rsid w:val="00342424"/>
    <w:rsid w:val="00347BA8"/>
    <w:rsid w:val="0037643A"/>
    <w:rsid w:val="0038007A"/>
    <w:rsid w:val="003946AA"/>
    <w:rsid w:val="003A0404"/>
    <w:rsid w:val="003B1732"/>
    <w:rsid w:val="003B7F5A"/>
    <w:rsid w:val="003C026F"/>
    <w:rsid w:val="003C3761"/>
    <w:rsid w:val="003C6497"/>
    <w:rsid w:val="003D715A"/>
    <w:rsid w:val="003D7C61"/>
    <w:rsid w:val="003E06E2"/>
    <w:rsid w:val="00400204"/>
    <w:rsid w:val="004059CD"/>
    <w:rsid w:val="00415511"/>
    <w:rsid w:val="0042208C"/>
    <w:rsid w:val="004254A4"/>
    <w:rsid w:val="00434B5C"/>
    <w:rsid w:val="00441D9A"/>
    <w:rsid w:val="00441E82"/>
    <w:rsid w:val="004632EF"/>
    <w:rsid w:val="00464E15"/>
    <w:rsid w:val="00472034"/>
    <w:rsid w:val="004844E8"/>
    <w:rsid w:val="004868F9"/>
    <w:rsid w:val="00492F89"/>
    <w:rsid w:val="00494812"/>
    <w:rsid w:val="0049746E"/>
    <w:rsid w:val="004A508E"/>
    <w:rsid w:val="004A58CC"/>
    <w:rsid w:val="004A7BC0"/>
    <w:rsid w:val="004B3800"/>
    <w:rsid w:val="004B6553"/>
    <w:rsid w:val="004B6889"/>
    <w:rsid w:val="004C00B5"/>
    <w:rsid w:val="004C2406"/>
    <w:rsid w:val="004D3BDB"/>
    <w:rsid w:val="004D7103"/>
    <w:rsid w:val="004E432A"/>
    <w:rsid w:val="005005CC"/>
    <w:rsid w:val="00502CEB"/>
    <w:rsid w:val="00503085"/>
    <w:rsid w:val="00514B3A"/>
    <w:rsid w:val="0052022D"/>
    <w:rsid w:val="00535BF5"/>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17773"/>
    <w:rsid w:val="00623FAC"/>
    <w:rsid w:val="00641682"/>
    <w:rsid w:val="00642857"/>
    <w:rsid w:val="00651BCB"/>
    <w:rsid w:val="006527A3"/>
    <w:rsid w:val="006530BF"/>
    <w:rsid w:val="006609FA"/>
    <w:rsid w:val="006634F6"/>
    <w:rsid w:val="00663DCF"/>
    <w:rsid w:val="00672396"/>
    <w:rsid w:val="0067377D"/>
    <w:rsid w:val="006934E3"/>
    <w:rsid w:val="006943AE"/>
    <w:rsid w:val="006A6794"/>
    <w:rsid w:val="006B2880"/>
    <w:rsid w:val="006B3BE9"/>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7B9B"/>
    <w:rsid w:val="00750A06"/>
    <w:rsid w:val="00753922"/>
    <w:rsid w:val="0075617F"/>
    <w:rsid w:val="00763236"/>
    <w:rsid w:val="00770C1A"/>
    <w:rsid w:val="007749CD"/>
    <w:rsid w:val="0077536A"/>
    <w:rsid w:val="00775693"/>
    <w:rsid w:val="0078002C"/>
    <w:rsid w:val="007A6611"/>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1C3E"/>
    <w:rsid w:val="0080419B"/>
    <w:rsid w:val="0081463F"/>
    <w:rsid w:val="0081714E"/>
    <w:rsid w:val="00823181"/>
    <w:rsid w:val="00825C1D"/>
    <w:rsid w:val="008266F1"/>
    <w:rsid w:val="00830DDC"/>
    <w:rsid w:val="008331E1"/>
    <w:rsid w:val="008420E1"/>
    <w:rsid w:val="00846EB6"/>
    <w:rsid w:val="008711AE"/>
    <w:rsid w:val="00871727"/>
    <w:rsid w:val="00872792"/>
    <w:rsid w:val="008750F5"/>
    <w:rsid w:val="00877244"/>
    <w:rsid w:val="00886416"/>
    <w:rsid w:val="0089115B"/>
    <w:rsid w:val="00893293"/>
    <w:rsid w:val="00894BBC"/>
    <w:rsid w:val="00895005"/>
    <w:rsid w:val="008A5A93"/>
    <w:rsid w:val="008A6CC5"/>
    <w:rsid w:val="008B3F1C"/>
    <w:rsid w:val="008C07DB"/>
    <w:rsid w:val="008D1D3A"/>
    <w:rsid w:val="008E0C77"/>
    <w:rsid w:val="008E1FA2"/>
    <w:rsid w:val="008E76B0"/>
    <w:rsid w:val="008F1230"/>
    <w:rsid w:val="008F4B5A"/>
    <w:rsid w:val="00911BBE"/>
    <w:rsid w:val="00912B73"/>
    <w:rsid w:val="0091482E"/>
    <w:rsid w:val="00924FF5"/>
    <w:rsid w:val="0093421F"/>
    <w:rsid w:val="009414FA"/>
    <w:rsid w:val="00942CAA"/>
    <w:rsid w:val="00945E95"/>
    <w:rsid w:val="00956CB2"/>
    <w:rsid w:val="009664E1"/>
    <w:rsid w:val="00981D08"/>
    <w:rsid w:val="00986A98"/>
    <w:rsid w:val="00986B73"/>
    <w:rsid w:val="00991460"/>
    <w:rsid w:val="009A70E0"/>
    <w:rsid w:val="009A79B4"/>
    <w:rsid w:val="009B12EA"/>
    <w:rsid w:val="009C54F7"/>
    <w:rsid w:val="009C764E"/>
    <w:rsid w:val="009E33BA"/>
    <w:rsid w:val="009F468B"/>
    <w:rsid w:val="009F54B1"/>
    <w:rsid w:val="009F7F25"/>
    <w:rsid w:val="00A0304A"/>
    <w:rsid w:val="00A03C98"/>
    <w:rsid w:val="00A03D1C"/>
    <w:rsid w:val="00A05743"/>
    <w:rsid w:val="00A1063B"/>
    <w:rsid w:val="00A115FA"/>
    <w:rsid w:val="00A20A7B"/>
    <w:rsid w:val="00A26E66"/>
    <w:rsid w:val="00A30CC5"/>
    <w:rsid w:val="00A46ED9"/>
    <w:rsid w:val="00A470D3"/>
    <w:rsid w:val="00A60B19"/>
    <w:rsid w:val="00A61213"/>
    <w:rsid w:val="00A736E3"/>
    <w:rsid w:val="00A8015C"/>
    <w:rsid w:val="00A80E85"/>
    <w:rsid w:val="00A83698"/>
    <w:rsid w:val="00A860B2"/>
    <w:rsid w:val="00A87349"/>
    <w:rsid w:val="00A87D99"/>
    <w:rsid w:val="00AA5316"/>
    <w:rsid w:val="00AB19C9"/>
    <w:rsid w:val="00AB338F"/>
    <w:rsid w:val="00AB7F61"/>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64ADB"/>
    <w:rsid w:val="00B816C9"/>
    <w:rsid w:val="00B82FAC"/>
    <w:rsid w:val="00B836CB"/>
    <w:rsid w:val="00B90551"/>
    <w:rsid w:val="00B92BBB"/>
    <w:rsid w:val="00B96476"/>
    <w:rsid w:val="00BA1880"/>
    <w:rsid w:val="00BA1FF3"/>
    <w:rsid w:val="00BA6706"/>
    <w:rsid w:val="00BA7FCB"/>
    <w:rsid w:val="00BB2026"/>
    <w:rsid w:val="00BB3F7D"/>
    <w:rsid w:val="00BB66AA"/>
    <w:rsid w:val="00BC0E00"/>
    <w:rsid w:val="00BC7B78"/>
    <w:rsid w:val="00BD0BE2"/>
    <w:rsid w:val="00BD2E3D"/>
    <w:rsid w:val="00BD39FB"/>
    <w:rsid w:val="00BD70F4"/>
    <w:rsid w:val="00BE0024"/>
    <w:rsid w:val="00BE0F24"/>
    <w:rsid w:val="00BE0F9E"/>
    <w:rsid w:val="00BE6D98"/>
    <w:rsid w:val="00C004B1"/>
    <w:rsid w:val="00C101FB"/>
    <w:rsid w:val="00C1097E"/>
    <w:rsid w:val="00C22112"/>
    <w:rsid w:val="00C347F4"/>
    <w:rsid w:val="00C369C8"/>
    <w:rsid w:val="00C404EB"/>
    <w:rsid w:val="00C53A29"/>
    <w:rsid w:val="00C57B56"/>
    <w:rsid w:val="00C61E05"/>
    <w:rsid w:val="00C70561"/>
    <w:rsid w:val="00C70C20"/>
    <w:rsid w:val="00C77093"/>
    <w:rsid w:val="00C80E9E"/>
    <w:rsid w:val="00C84A61"/>
    <w:rsid w:val="00C91116"/>
    <w:rsid w:val="00C91117"/>
    <w:rsid w:val="00CA1337"/>
    <w:rsid w:val="00CA3C58"/>
    <w:rsid w:val="00CA7B40"/>
    <w:rsid w:val="00CB00A7"/>
    <w:rsid w:val="00CB034F"/>
    <w:rsid w:val="00CB24BA"/>
    <w:rsid w:val="00CC0DD4"/>
    <w:rsid w:val="00CC2244"/>
    <w:rsid w:val="00CC4F5B"/>
    <w:rsid w:val="00CC540F"/>
    <w:rsid w:val="00CC549C"/>
    <w:rsid w:val="00CC6A3A"/>
    <w:rsid w:val="00CD04A1"/>
    <w:rsid w:val="00CD2BF5"/>
    <w:rsid w:val="00CD5004"/>
    <w:rsid w:val="00CE552D"/>
    <w:rsid w:val="00CE695A"/>
    <w:rsid w:val="00CF4A38"/>
    <w:rsid w:val="00CF5CA0"/>
    <w:rsid w:val="00CF6431"/>
    <w:rsid w:val="00CF7D97"/>
    <w:rsid w:val="00D01AFE"/>
    <w:rsid w:val="00D12928"/>
    <w:rsid w:val="00D12973"/>
    <w:rsid w:val="00D20427"/>
    <w:rsid w:val="00D204FA"/>
    <w:rsid w:val="00D21382"/>
    <w:rsid w:val="00D24F1C"/>
    <w:rsid w:val="00D27FC4"/>
    <w:rsid w:val="00D3786E"/>
    <w:rsid w:val="00D47DA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387"/>
    <w:rsid w:val="00E509D6"/>
    <w:rsid w:val="00E536B7"/>
    <w:rsid w:val="00E64F28"/>
    <w:rsid w:val="00E65E0D"/>
    <w:rsid w:val="00E677CA"/>
    <w:rsid w:val="00E741C0"/>
    <w:rsid w:val="00E76ABB"/>
    <w:rsid w:val="00E8270D"/>
    <w:rsid w:val="00E854D8"/>
    <w:rsid w:val="00E860C6"/>
    <w:rsid w:val="00E87046"/>
    <w:rsid w:val="00E94935"/>
    <w:rsid w:val="00EA1AD2"/>
    <w:rsid w:val="00EA5FCC"/>
    <w:rsid w:val="00EC2B7B"/>
    <w:rsid w:val="00EF0318"/>
    <w:rsid w:val="00EF332E"/>
    <w:rsid w:val="00EF5A06"/>
    <w:rsid w:val="00EF6876"/>
    <w:rsid w:val="00F01305"/>
    <w:rsid w:val="00F01CE7"/>
    <w:rsid w:val="00F07027"/>
    <w:rsid w:val="00F10498"/>
    <w:rsid w:val="00F10BC0"/>
    <w:rsid w:val="00F11079"/>
    <w:rsid w:val="00F158CC"/>
    <w:rsid w:val="00F21C94"/>
    <w:rsid w:val="00F258EB"/>
    <w:rsid w:val="00F27926"/>
    <w:rsid w:val="00F27E9E"/>
    <w:rsid w:val="00F317CE"/>
    <w:rsid w:val="00F32BF6"/>
    <w:rsid w:val="00F47748"/>
    <w:rsid w:val="00F63CD9"/>
    <w:rsid w:val="00F7407A"/>
    <w:rsid w:val="00F82351"/>
    <w:rsid w:val="00F911A1"/>
    <w:rsid w:val="00F9472E"/>
    <w:rsid w:val="00F95754"/>
    <w:rsid w:val="00F959D7"/>
    <w:rsid w:val="00FA150F"/>
    <w:rsid w:val="00FA6BD5"/>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E16237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9434">
      <w:bodyDiv w:val="1"/>
      <w:marLeft w:val="0"/>
      <w:marRight w:val="0"/>
      <w:marTop w:val="0"/>
      <w:marBottom w:val="0"/>
      <w:divBdr>
        <w:top w:val="none" w:sz="0" w:space="0" w:color="auto"/>
        <w:left w:val="none" w:sz="0" w:space="0" w:color="auto"/>
        <w:bottom w:val="none" w:sz="0" w:space="0" w:color="auto"/>
        <w:right w:val="none" w:sz="0" w:space="0" w:color="auto"/>
      </w:divBdr>
    </w:div>
    <w:div w:id="138495721">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3024-AD09-4AEF-9210-3870A718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2024-08-01T09:36:00Z</cp:lastPrinted>
  <dcterms:created xsi:type="dcterms:W3CDTF">2024-09-24T12:57:00Z</dcterms:created>
  <dcterms:modified xsi:type="dcterms:W3CDTF">2024-09-25T06:37:00Z</dcterms:modified>
</cp:coreProperties>
</file>